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4"/>
        </w:rPr>
        <w:t>HEAVEN - Nobody goes there when they die!</w:t>
      </w:r>
    </w:p>
    <w:p>
      <w:pPr>
        <w:jc w:val="center"/>
      </w:pPr>
      <w:r>
        <w:rPr>
          <w:i/>
          <w:color w:val="1A6C7A"/>
          <w:sz w:val="22"/>
        </w:rPr>
        <w:t>HIGH-LEVEL STUDY GUIDE</w:t>
      </w:r>
    </w:p>
    <w:p>
      <w:pPr>
        <w:jc w:val="center"/>
      </w:pPr>
      <w:r>
        <w:rPr>
          <w:b/>
        </w:rPr>
        <w:t>Finding the Ancient Path</w:t>
      </w:r>
    </w:p>
    <w:p>
      <w:pPr>
        <w:jc w:val="center"/>
      </w:pPr>
      <w:r>
        <w:t>https://www.youtube.com/watch?v=HVpjkYZCTPE&amp;t=1351s</w:t>
      </w:r>
    </w:p>
    <w:p>
      <w:r>
        <w:t>Designed to align with the companion presentation and the supplied Teaching transcript.</w:t>
      </w:r>
    </w:p>
    <w:p>
      <w:pPr>
        <w:pStyle w:val="Heading1"/>
      </w:pPr>
      <w:r>
        <w:t>Teaching Summary</w:t>
      </w:r>
    </w:p>
    <w:p>
      <w:r>
        <w:t>This Teaching challenges common ideas about heaven and asks the listener to distinguish inherited assumptions from what the speaker believes Scripture explicitly teaches. It argues that heaven is Yahovah's throne rather than the believer's final destination, that the dead are described as sleeping or resting without conscious awareness, and that the biblical hope centers on resurrection at Yeshua's return. The Teaching examines passages often used to support immediate conscious presence in heaven - including Luke 16, 2 Corinthians 5, Philippians 1, and the thief on the cross - and explains how the speaker reconciles them with passages about death, sleep, resurrection, and judgment. It concludes that the promised destination of the faithful is the renewed earth and New Jerusalem, where Yahovah dwells with His people.</w:t>
      </w:r>
    </w:p>
    <w:p>
      <w:pPr>
        <w:pStyle w:val="Heading1"/>
      </w:pPr>
      <w:r>
        <w:t>Key Scriptures</w:t>
      </w:r>
    </w:p>
    <w:p>
      <w:pPr>
        <w:pStyle w:val="ListBullet"/>
      </w:pPr>
      <w:r>
        <w:t>Isaiah 66:1</w:t>
      </w:r>
    </w:p>
    <w:p>
      <w:pPr>
        <w:pStyle w:val="ListBullet"/>
      </w:pPr>
      <w:r>
        <w:t>Philippians 3:20-21</w:t>
      </w:r>
    </w:p>
    <w:p>
      <w:pPr>
        <w:pStyle w:val="ListBullet"/>
      </w:pPr>
      <w:r>
        <w:t>Luke 24:36-43</w:t>
      </w:r>
    </w:p>
    <w:p>
      <w:pPr>
        <w:pStyle w:val="ListBullet"/>
      </w:pPr>
      <w:r>
        <w:t>1 Corinthians 15:20, 51-55</w:t>
      </w:r>
    </w:p>
    <w:p>
      <w:pPr>
        <w:pStyle w:val="ListBullet"/>
      </w:pPr>
      <w:r>
        <w:t>Luke 16:19-31</w:t>
      </w:r>
    </w:p>
    <w:p>
      <w:pPr>
        <w:pStyle w:val="ListBullet"/>
      </w:pPr>
      <w:r>
        <w:t>2 Corinthians 5:6-8</w:t>
      </w:r>
    </w:p>
    <w:p>
      <w:pPr>
        <w:pStyle w:val="ListBullet"/>
      </w:pPr>
      <w:r>
        <w:t>Philippians 1:21-23</w:t>
      </w:r>
    </w:p>
    <w:p>
      <w:pPr>
        <w:pStyle w:val="ListBullet"/>
      </w:pPr>
      <w:r>
        <w:t>Luke 23:42-43</w:t>
      </w:r>
    </w:p>
    <w:p>
      <w:pPr>
        <w:pStyle w:val="ListBullet"/>
      </w:pPr>
      <w:r>
        <w:t>Matthew 12:40</w:t>
      </w:r>
    </w:p>
    <w:p>
      <w:pPr>
        <w:pStyle w:val="ListBullet"/>
      </w:pPr>
      <w:r>
        <w:t>John 20:17</w:t>
      </w:r>
    </w:p>
    <w:p>
      <w:pPr>
        <w:pStyle w:val="ListBullet"/>
      </w:pPr>
      <w:r>
        <w:t>Deuteronomy 31:16</w:t>
      </w:r>
    </w:p>
    <w:p>
      <w:pPr>
        <w:pStyle w:val="ListBullet"/>
      </w:pPr>
      <w:r>
        <w:t>Job 14:10-12</w:t>
      </w:r>
    </w:p>
    <w:p>
      <w:pPr>
        <w:pStyle w:val="ListBullet"/>
      </w:pPr>
      <w:r>
        <w:t>Psalm 13:3</w:t>
      </w:r>
    </w:p>
    <w:p>
      <w:pPr>
        <w:pStyle w:val="ListBullet"/>
      </w:pPr>
      <w:r>
        <w:t>Daniel 12:2</w:t>
      </w:r>
    </w:p>
    <w:p>
      <w:pPr>
        <w:pStyle w:val="ListBullet"/>
      </w:pPr>
      <w:r>
        <w:t>Ecclesiastes 9:5, 10</w:t>
      </w:r>
    </w:p>
    <w:p>
      <w:pPr>
        <w:pStyle w:val="ListBullet"/>
      </w:pPr>
      <w:r>
        <w:t>Psalm 115:17</w:t>
      </w:r>
    </w:p>
    <w:p>
      <w:pPr>
        <w:pStyle w:val="ListBullet"/>
      </w:pPr>
      <w:r>
        <w:t>Isaiah 26:19</w:t>
      </w:r>
    </w:p>
    <w:p>
      <w:pPr>
        <w:pStyle w:val="ListBullet"/>
      </w:pPr>
      <w:r>
        <w:t>1 Thessalonians 4:13-18</w:t>
      </w:r>
    </w:p>
    <w:p>
      <w:pPr>
        <w:pStyle w:val="ListBullet"/>
      </w:pPr>
      <w:r>
        <w:t>2 Timothy 2:17-18</w:t>
      </w:r>
    </w:p>
    <w:p>
      <w:pPr>
        <w:pStyle w:val="ListBullet"/>
      </w:pPr>
      <w:r>
        <w:t>Mark 5:35-43</w:t>
      </w:r>
    </w:p>
    <w:p>
      <w:pPr>
        <w:pStyle w:val="ListBullet"/>
      </w:pPr>
      <w:r>
        <w:t>Ecclesiastes 12:7</w:t>
      </w:r>
    </w:p>
    <w:p>
      <w:pPr>
        <w:pStyle w:val="ListBullet"/>
      </w:pPr>
      <w:r>
        <w:t>Psalm 115:16</w:t>
      </w:r>
    </w:p>
    <w:p>
      <w:pPr>
        <w:pStyle w:val="ListBullet"/>
      </w:pPr>
      <w:r>
        <w:t>Revelation 21-22</w:t>
      </w:r>
    </w:p>
    <w:p>
      <w:pPr>
        <w:pStyle w:val="Heading1"/>
      </w:pPr>
      <w:r>
        <w:t>Key Takeaways</w:t>
      </w:r>
    </w:p>
    <w:p>
      <w:pPr>
        <w:pStyle w:val="ListBullet"/>
      </w:pPr>
      <w:r>
        <w:t>The Teaching distinguishes heaven, described as Yahovah’s throne, from the renewed earth and New Jerusalem.</w:t>
      </w:r>
    </w:p>
    <w:p>
      <w:pPr>
        <w:pStyle w:val="ListBullet"/>
      </w:pPr>
      <w:r>
        <w:t>It rejects the idea that humans become angels after death and points instead to bodily resurrection and transformation.</w:t>
      </w:r>
    </w:p>
    <w:p>
      <w:pPr>
        <w:pStyle w:val="ListBullet"/>
      </w:pPr>
      <w:r>
        <w:t>Death is repeatedly compared with sleep/rest in the passages emphasized by the Teaching.</w:t>
      </w:r>
    </w:p>
    <w:p>
      <w:pPr>
        <w:pStyle w:val="ListBullet"/>
      </w:pPr>
      <w:r>
        <w:t>The speaker argues that the dead have no conscious knowledge of events among the living while they await resurrection.</w:t>
      </w:r>
    </w:p>
    <w:p>
      <w:pPr>
        <w:pStyle w:val="ListBullet"/>
      </w:pPr>
      <w:r>
        <w:t>The resurrection at Yeshua’s return is presented as central to the believer’s hope.</w:t>
      </w:r>
    </w:p>
    <w:p>
      <w:pPr>
        <w:pStyle w:val="ListBullet"/>
      </w:pPr>
      <w:r>
        <w:t>The Teaching urges readers not to build doctrine from inference when a passage does not explicitly state the conclusion being assumed.</w:t>
      </w:r>
    </w:p>
    <w:p>
      <w:pPr>
        <w:pStyle w:val="ListBullet"/>
      </w:pPr>
      <w:r>
        <w:t>The thief-on-the-cross passage is examined in light of Greek punctuation and other passages concerning Yeshua’s death, resurrection, and ascension.</w:t>
      </w:r>
    </w:p>
    <w:p>
      <w:pPr>
        <w:pStyle w:val="ListBullet"/>
      </w:pPr>
      <w:r>
        <w:t>The speaker interprets the rich man and Lazarus account as a parable whose central point is hearing Moses and the Prophets, not a literal map of the afterlife.</w:t>
      </w:r>
    </w:p>
    <w:p>
      <w:pPr>
        <w:pStyle w:val="ListBullet"/>
      </w:pPr>
      <w:r>
        <w:t>From the perspective of the dead, the interval between death and resurrection is described as seeming instantaneous because there is no conscious awareness of elapsed time.</w:t>
      </w:r>
    </w:p>
    <w:p>
      <w:pPr>
        <w:pStyle w:val="ListBullet"/>
      </w:pPr>
      <w:r>
        <w:t>The final destination emphasized is the renewed earth, with the New Jerusalem and the presence of Yahovah and Yeshua.</w:t>
      </w:r>
    </w:p>
    <w:p>
      <w:pPr>
        <w:pStyle w:val="Heading1"/>
      </w:pPr>
      <w:r>
        <w:t>Study Outline</w:t>
      </w:r>
    </w:p>
    <w:p>
      <w:pPr>
        <w:pStyle w:val="Heading2"/>
      </w:pPr>
      <w:r>
        <w:t>1. Common Myths About Heaven</w:t>
      </w:r>
    </w:p>
    <w:p>
      <w:pPr>
        <w:pStyle w:val="ListBullet"/>
      </w:pPr>
      <w:r>
        <w:t>Humans becoming angels</w:t>
      </w:r>
    </w:p>
    <w:p>
      <w:pPr>
        <w:pStyle w:val="ListBullet"/>
      </w:pPr>
      <w:r>
        <w:t>Heaven as the immediate destination of the faithful dead</w:t>
      </w:r>
    </w:p>
    <w:p>
      <w:pPr>
        <w:pStyle w:val="ListBullet"/>
      </w:pPr>
      <w:r>
        <w:t>Deceased relatives watching over the living</w:t>
      </w:r>
    </w:p>
    <w:p>
      <w:pPr>
        <w:pStyle w:val="ListBullet"/>
      </w:pPr>
      <w:r>
        <w:t>Cultural images versus explicit biblical descriptions</w:t>
      </w:r>
    </w:p>
    <w:p>
      <w:pPr>
        <w:pStyle w:val="Heading2"/>
      </w:pPr>
      <w:r>
        <w:t>2. What Scripture Says About Heaven</w:t>
      </w:r>
    </w:p>
    <w:p>
      <w:pPr>
        <w:pStyle w:val="ListBullet"/>
      </w:pPr>
      <w:r>
        <w:t>Heaven as Yahovah’s throne</w:t>
      </w:r>
    </w:p>
    <w:p>
      <w:pPr>
        <w:pStyle w:val="ListBullet"/>
      </w:pPr>
      <w:r>
        <w:t>Throne-room visions in Isaiah and Ezekiel</w:t>
      </w:r>
    </w:p>
    <w:p>
      <w:pPr>
        <w:pStyle w:val="ListBullet"/>
      </w:pPr>
      <w:r>
        <w:t>Why the Teaching distinguishes heaven from the New Jerusalem</w:t>
      </w:r>
    </w:p>
    <w:p>
      <w:pPr>
        <w:pStyle w:val="Heading2"/>
      </w:pPr>
      <w:r>
        <w:t>3. Resurrection and the Glorified Body</w:t>
      </w:r>
    </w:p>
    <w:p>
      <w:pPr>
        <w:pStyle w:val="ListBullet"/>
      </w:pPr>
      <w:r>
        <w:t>Yeshua as firstfruits</w:t>
      </w:r>
    </w:p>
    <w:p>
      <w:pPr>
        <w:pStyle w:val="ListBullet"/>
      </w:pPr>
      <w:r>
        <w:t>Flesh and bone after resurrection</w:t>
      </w:r>
    </w:p>
    <w:p>
      <w:pPr>
        <w:pStyle w:val="ListBullet"/>
      </w:pPr>
      <w:r>
        <w:t>Transformation at the last trumpet</w:t>
      </w:r>
    </w:p>
    <w:p>
      <w:pPr>
        <w:pStyle w:val="Heading2"/>
      </w:pPr>
      <w:r>
        <w:t>4. Difficult Passages</w:t>
      </w:r>
    </w:p>
    <w:p>
      <w:pPr>
        <w:pStyle w:val="ListBullet"/>
      </w:pPr>
      <w:r>
        <w:t>Rich man and Lazarus</w:t>
      </w:r>
    </w:p>
    <w:p>
      <w:pPr>
        <w:pStyle w:val="ListBullet"/>
      </w:pPr>
      <w:r>
        <w:t>Absent from the body / present with the Lord</w:t>
      </w:r>
    </w:p>
    <w:p>
      <w:pPr>
        <w:pStyle w:val="ListBullet"/>
      </w:pPr>
      <w:r>
        <w:t>Paul’s desire to depart and be with Christ</w:t>
      </w:r>
    </w:p>
    <w:p>
      <w:pPr>
        <w:pStyle w:val="ListBullet"/>
      </w:pPr>
      <w:r>
        <w:t>The thief on the cross and punctuation</w:t>
      </w:r>
    </w:p>
    <w:p>
      <w:pPr>
        <w:pStyle w:val="Heading2"/>
      </w:pPr>
      <w:r>
        <w:t>5. Death as Sleep or Rest</w:t>
      </w:r>
    </w:p>
    <w:p>
      <w:pPr>
        <w:pStyle w:val="ListBullet"/>
      </w:pPr>
      <w:r>
        <w:t>Old Testament language of rest and sleep</w:t>
      </w:r>
    </w:p>
    <w:p>
      <w:pPr>
        <w:pStyle w:val="ListBullet"/>
      </w:pPr>
      <w:r>
        <w:t>The dead know nothing</w:t>
      </w:r>
    </w:p>
    <w:p>
      <w:pPr>
        <w:pStyle w:val="ListBullet"/>
      </w:pPr>
      <w:r>
        <w:t>The dead do not praise Yahovah</w:t>
      </w:r>
    </w:p>
    <w:p>
      <w:pPr>
        <w:pStyle w:val="ListBullet"/>
      </w:pPr>
      <w:r>
        <w:t>Spirit, soul, and Ecclesiastes 12:7</w:t>
      </w:r>
    </w:p>
    <w:p>
      <w:pPr>
        <w:pStyle w:val="Heading2"/>
      </w:pPr>
      <w:r>
        <w:t>6. Resurrection, Judgment, and the Second Death</w:t>
      </w:r>
    </w:p>
    <w:p>
      <w:pPr>
        <w:pStyle w:val="ListBullet"/>
      </w:pPr>
      <w:r>
        <w:t>Dead in Christ rise at Yeshua’s return</w:t>
      </w:r>
    </w:p>
    <w:p>
      <w:pPr>
        <w:pStyle w:val="ListBullet"/>
      </w:pPr>
      <w:r>
        <w:t>Later resurrection and judgment discussed in the Q&amp;A</w:t>
      </w:r>
    </w:p>
    <w:p>
      <w:pPr>
        <w:pStyle w:val="ListBullet"/>
      </w:pPr>
      <w:r>
        <w:t>Why resurrection is essential to the Teaching’s framework</w:t>
      </w:r>
    </w:p>
    <w:p>
      <w:pPr>
        <w:pStyle w:val="Heading2"/>
      </w:pPr>
      <w:r>
        <w:t>7. The Moment of Awakening</w:t>
      </w:r>
    </w:p>
    <w:p>
      <w:pPr>
        <w:pStyle w:val="ListBullet"/>
      </w:pPr>
      <w:r>
        <w:t>Anesthesia/sleep analogy</w:t>
      </w:r>
    </w:p>
    <w:p>
      <w:pPr>
        <w:pStyle w:val="ListBullet"/>
      </w:pPr>
      <w:r>
        <w:t>No conscious awareness of elapsed time</w:t>
      </w:r>
    </w:p>
    <w:p>
      <w:pPr>
        <w:pStyle w:val="ListBullet"/>
      </w:pPr>
      <w:r>
        <w:t>First sight at resurrection: Yeshua’s return</w:t>
      </w:r>
    </w:p>
    <w:p>
      <w:pPr>
        <w:pStyle w:val="Heading2"/>
      </w:pPr>
      <w:r>
        <w:t>8. Earth and the New Jerusalem</w:t>
      </w:r>
    </w:p>
    <w:p>
      <w:pPr>
        <w:pStyle w:val="ListBullet"/>
      </w:pPr>
      <w:r>
        <w:t>Psalm 115:16</w:t>
      </w:r>
    </w:p>
    <w:p>
      <w:pPr>
        <w:pStyle w:val="ListBullet"/>
      </w:pPr>
      <w:r>
        <w:t>Renewed earth as final destination</w:t>
      </w:r>
    </w:p>
    <w:p>
      <w:pPr>
        <w:pStyle w:val="ListBullet"/>
      </w:pPr>
      <w:r>
        <w:t>Pearly gates, river and tree of life, streets of gold as New Jerusalem imagery</w:t>
      </w:r>
    </w:p>
    <w:p>
      <w:pPr>
        <w:pStyle w:val="Heading1"/>
      </w:pPr>
      <w:r>
        <w:t>Discussion &amp; Reflection</w:t>
      </w:r>
    </w:p>
    <w:p>
      <w:r>
        <w:t>1. Do people become angels when they die?</w:t>
      </w:r>
    </w:p>
    <w:p>
      <w:r>
        <w:t>________________________________________________________________________________</w:t>
      </w:r>
    </w:p>
    <w:p>
      <w:r>
        <w:t>2. Does the Bible describe heaven as the believer’s final home?</w:t>
      </w:r>
    </w:p>
    <w:p>
      <w:r>
        <w:t>________________________________________________________________________________</w:t>
      </w:r>
    </w:p>
    <w:p>
      <w:r>
        <w:t>3. What is the main point of the rich man and Lazarus account in Luke 16?</w:t>
      </w:r>
    </w:p>
    <w:p>
      <w:r>
        <w:t>________________________________________________________________________________</w:t>
      </w:r>
    </w:p>
    <w:p>
      <w:r>
        <w:t>4. Does 2 Corinthians 5:8 explicitly say a person goes to heaven immediately at death?</w:t>
      </w:r>
    </w:p>
    <w:p>
      <w:r>
        <w:t>________________________________________________________________________________</w:t>
      </w:r>
    </w:p>
    <w:p>
      <w:r>
        <w:t>5. What does Philippians 1:23 mean when Paul desires to depart and be with Christ?</w:t>
      </w:r>
    </w:p>
    <w:p>
      <w:r>
        <w:t>________________________________________________________________________________</w:t>
      </w:r>
    </w:p>
    <w:p>
      <w:r>
        <w:t>6. How does the Teaching understand Yeshua’s words to the thief on the cross?</w:t>
      </w:r>
    </w:p>
    <w:p>
      <w:r>
        <w:t>________________________________________________________________________________</w:t>
      </w:r>
    </w:p>
    <w:p>
      <w:r>
        <w:t>7. Why does punctuation matter in Luke 23:43?</w:t>
      </w:r>
    </w:p>
    <w:p>
      <w:r>
        <w:t>________________________________________________________________________________</w:t>
      </w:r>
    </w:p>
    <w:p>
      <w:r>
        <w:t>8. What does the Teaching say happens when a person dies?</w:t>
      </w:r>
    </w:p>
    <w:p>
      <w:r>
        <w:t>________________________________________________________________________________</w:t>
      </w:r>
    </w:p>
    <w:p>
      <w:r>
        <w:t>9. Do the dead know what is happening among the living?</w:t>
      </w:r>
    </w:p>
    <w:p>
      <w:r>
        <w:t>________________________________________________________________________________</w:t>
      </w:r>
    </w:p>
    <w:p>
      <w:r>
        <w:t>10. Are deceased relatives watching over or communicating with the living?</w:t>
      </w:r>
    </w:p>
    <w:p>
      <w:r>
        <w:t>________________________________________________________________________________</w:t>
      </w:r>
    </w:p>
    <w:p>
      <w:r>
        <w:t>11. How does the Teaching explain the martyrs under the altar crying out in Revelation?</w:t>
      </w:r>
    </w:p>
    <w:p>
      <w:r>
        <w:t>________________________________________________________________________________</w:t>
      </w:r>
    </w:p>
    <w:p>
      <w:r>
        <w:t>12. Why is the resurrection so important to the Teaching’s view of death?</w:t>
      </w:r>
    </w:p>
    <w:p>
      <w:r>
        <w:t>________________________________________________________________________________</w:t>
      </w:r>
    </w:p>
    <w:p>
      <w:r>
        <w:t>13. What returns to Elohim at death according to Ecclesiastes 12:7?</w:t>
      </w:r>
    </w:p>
    <w:p>
      <w:r>
        <w:t>________________________________________________________________________________</w:t>
      </w:r>
    </w:p>
    <w:p>
      <w:r>
        <w:t>14. What does “the second death” mean in the Teaching’s discussion?</w:t>
      </w:r>
    </w:p>
    <w:p>
      <w:r>
        <w:t>________________________________________________________________________________</w:t>
      </w:r>
    </w:p>
    <w:p>
      <w:pPr>
        <w:pStyle w:val="Heading1"/>
      </w:pPr>
      <w:r>
        <w:t>Personal Application</w:t>
      </w:r>
    </w:p>
    <w:p>
      <w:r>
        <w:t>Prayer Focus: Ask Yahovah for humility to test inherited beliefs against the whole counsel of Scripture and for wisdom to handle difficult passages carefully.</w:t>
      </w:r>
    </w:p>
    <w:p>
      <w:r>
        <w:t>Which belief about death or heaven have I assumed without checking the full biblical context?</w:t>
      </w:r>
    </w:p>
    <w:p>
      <w:r>
        <w:t>________________________________________________________________________________</w:t>
      </w:r>
    </w:p>
    <w:p>
      <w:r>
        <w:t>How does the promise of resurrection change the way I think about death?</w:t>
      </w:r>
    </w:p>
    <w:p>
      <w:r>
        <w:t>________________________________________________________________________________</w:t>
      </w:r>
    </w:p>
    <w:p>
      <w:r>
        <w:t>Am I willing to distinguish what a passage explicitly says from what I infer it means?</w:t>
      </w:r>
    </w:p>
    <w:p>
      <w:r>
        <w:t>________________________________________________________________________________</w:t>
      </w:r>
    </w:p>
    <w:p>
      <w:r>
        <w:t>How can the hope of the renewed earth and New Jerusalem shape the way I live now?</w:t>
      </w:r>
    </w:p>
    <w:p>
      <w:r>
        <w:t>________________________________________________________________________________</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2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