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6"/>
        </w:rPr>
        <w:t>Sukkot: It's Ultimate Fullfillment</w:t>
      </w:r>
    </w:p>
    <w:p>
      <w:pPr>
        <w:jc w:val="center"/>
      </w:pPr>
      <w:r>
        <w:rPr>
          <w:b/>
          <w:color w:val="1A6C7A"/>
          <w:sz w:val="24"/>
        </w:rPr>
        <w:t>HIGH-LEVEL STUDY GUIDE</w:t>
      </w:r>
    </w:p>
    <w:p>
      <w:pPr>
        <w:jc w:val="center"/>
      </w:pPr>
      <w:r>
        <w:rPr>
          <w:i/>
          <w:sz w:val="22"/>
        </w:rPr>
        <w:t>Finding the Ancient Path</w:t>
      </w:r>
    </w:p>
    <w:p>
      <w:pPr>
        <w:jc w:val="center"/>
      </w:pPr>
      <w:r>
        <w:rPr>
          <w:color w:val="1A6C7A"/>
          <w:sz w:val="18"/>
        </w:rPr>
        <w:t>https://www.youtube.com/watch?v=5p0H8E08d50</w:t>
      </w:r>
    </w:p>
    <w:p/>
    <w:p>
      <w:pPr>
        <w:jc w:val="center"/>
      </w:pPr>
      <w:r>
        <w:rPr>
          <w:i/>
        </w:rPr>
        <w:t>Designed to align with the companion presentation and the supplied teaching transcript.</w:t>
      </w:r>
    </w:p>
    <w:p>
      <w:pPr>
        <w:pStyle w:val="Heading1"/>
      </w:pPr>
      <w:r>
        <w:t>Teaching Summary</w:t>
      </w:r>
    </w:p>
    <w:p>
      <w:r>
        <w:t>This Teaching approaches Sukkot as both a memorial of Israel's wilderness experience and a forward-looking picture of gathering, dependence on Yahovah, the reign of Yeshua, and the ultimate dwelling of Yah with His people. It begins with the biblical commands for the Feast of Tabernacles and emphasizes harvest, ingathering, rejoicing, and temporary dwellings. The Teaching then connects those themes to a proposed future wilderness experience or Greater Exodus, while repeatedly distinguishing the speaker's interpretation from what Scripture states explicitly. The discussion closes with practical and theological questions from the fellowship about observing Sukkot, Jerusalem, temporary dwellings, the temple, sacrifices, the abomination of desolation, and tradition.</w:t>
      </w:r>
    </w:p>
    <w:p>
      <w:pPr>
        <w:pStyle w:val="Heading1"/>
      </w:pPr>
      <w:r>
        <w:t>Key Scriptures</w:t>
      </w:r>
    </w:p>
    <w:p>
      <w:pPr>
        <w:pStyle w:val="ListBullet"/>
      </w:pPr>
      <w:r>
        <w:t>Leviticus 23:33-43 - Sukkot, holy convocations, rejoicing, and dwelling in booths.</w:t>
      </w:r>
    </w:p>
    <w:p>
      <w:pPr>
        <w:pStyle w:val="ListBullet"/>
      </w:pPr>
      <w:r>
        <w:t>Exodus 23:14-17 - The three annual pilgrimage feasts and the Feast of Ingathering.</w:t>
      </w:r>
    </w:p>
    <w:p>
      <w:pPr>
        <w:pStyle w:val="ListBullet"/>
      </w:pPr>
      <w:r>
        <w:t>Deuteronomy 16:13-17 - Sukkot after the harvest; rejoicing before Yahovah.</w:t>
      </w:r>
    </w:p>
    <w:p>
      <w:pPr>
        <w:pStyle w:val="ListBullet"/>
      </w:pPr>
      <w:r>
        <w:t>Matthew 24:15-22 - Yeshua's command to flee when the abomination of desolation is seen.</w:t>
      </w:r>
    </w:p>
    <w:p>
      <w:pPr>
        <w:pStyle w:val="ListBullet"/>
      </w:pPr>
      <w:r>
        <w:t>Luke 17:31-33 - Urgency in leaving and the warning to remember Lot's wife.</w:t>
      </w:r>
    </w:p>
    <w:p>
      <w:pPr>
        <w:pStyle w:val="ListBullet"/>
      </w:pPr>
      <w:r>
        <w:t>Revelation 12:1-6 - The woman fleeing to a place prepared in the wilderness for 1,260 days.</w:t>
      </w:r>
    </w:p>
    <w:p>
      <w:pPr>
        <w:pStyle w:val="ListBullet"/>
      </w:pPr>
      <w:r>
        <w:t>Exodus 19:4 - Yahovah bearing Israel on eagles' wings and bringing them to Himself.</w:t>
      </w:r>
    </w:p>
    <w:p>
      <w:pPr>
        <w:pStyle w:val="ListBullet"/>
      </w:pPr>
      <w:r>
        <w:t>Psalm 78:19-25 - Israel's questions about Yahovah preparing a table in the wilderness.</w:t>
      </w:r>
    </w:p>
    <w:p>
      <w:pPr>
        <w:pStyle w:val="ListBullet"/>
      </w:pPr>
      <w:r>
        <w:t>Isaiah 41:8-20 - Israel called from the ends of the earth and Yahovah providing water in desolate places.</w:t>
      </w:r>
    </w:p>
    <w:p>
      <w:pPr>
        <w:pStyle w:val="ListBullet"/>
      </w:pPr>
      <w:r>
        <w:t>Isaiah 49:8-13 - Provision, guidance, and gathering from afar.</w:t>
      </w:r>
    </w:p>
    <w:p>
      <w:pPr>
        <w:pStyle w:val="ListBullet"/>
      </w:pPr>
      <w:r>
        <w:t>Zechariah 14:1-21 - Yahovah's reign and the nations going up to keep the Feast of Tabernacles.</w:t>
      </w:r>
    </w:p>
    <w:p>
      <w:pPr>
        <w:pStyle w:val="ListBullet"/>
      </w:pPr>
      <w:r>
        <w:t>Zechariah 6:12-13 - The Branch building the temple of Yahovah.</w:t>
      </w:r>
    </w:p>
    <w:p>
      <w:pPr>
        <w:pStyle w:val="ListBullet"/>
      </w:pPr>
      <w:r>
        <w:t>Daniel 12:11-13 - The daily sacrifice, abomination of desolation, and the 1,290/1,335 days.</w:t>
      </w:r>
    </w:p>
    <w:p>
      <w:pPr>
        <w:pStyle w:val="ListBullet"/>
      </w:pPr>
      <w:r>
        <w:t>Revelation 21:1-4 - The tabernacle of Yah with humanity and the end of tears and death.</w:t>
      </w:r>
    </w:p>
    <w:p>
      <w:pPr>
        <w:pStyle w:val="Heading1"/>
      </w:pPr>
      <w:r>
        <w:t>Key Takeaways</w:t>
      </w:r>
    </w:p>
    <w:p>
      <w:pPr>
        <w:pStyle w:val="ListBullet"/>
      </w:pPr>
      <w:r>
        <w:t>Sukkot is rooted in remembrance of the Exodus, harvest/ingathering, rejoicing, and temporary dwellings.</w:t>
      </w:r>
    </w:p>
    <w:p>
      <w:pPr>
        <w:pStyle w:val="ListBullet"/>
      </w:pPr>
      <w:r>
        <w:t>The Teaching views the harvest imagery as a picture of Yahovah gathering His scattered people.</w:t>
      </w:r>
    </w:p>
    <w:p>
      <w:pPr>
        <w:pStyle w:val="ListBullet"/>
      </w:pPr>
      <w:r>
        <w:t>The proposed Greater Exodus connection centers on urgent flight, wilderness dependence, and Yahovah's provision; the speaker explicitly presents parts of this as his understanding rather than 'thus says Yahovah.'</w:t>
      </w:r>
    </w:p>
    <w:p>
      <w:pPr>
        <w:pStyle w:val="ListBullet"/>
      </w:pPr>
      <w:r>
        <w:t>Psalm 78 is used as a contrast between Israel's wilderness unbelief and the faith the Teaching says future believers must exercise.</w:t>
      </w:r>
    </w:p>
    <w:p>
      <w:pPr>
        <w:pStyle w:val="ListBullet"/>
      </w:pPr>
      <w:r>
        <w:t>The wilderness is not presented as the final destination; the Teaching points toward Yeshua's reign and Yah dwelling with His people.</w:t>
      </w:r>
    </w:p>
    <w:p>
      <w:pPr>
        <w:pStyle w:val="ListBullet"/>
      </w:pPr>
      <w:r>
        <w:t>Zechariah 14 is central to the Teaching's claim that Sukkot remains significant in the coming kingdom.</w:t>
      </w:r>
    </w:p>
    <w:p>
      <w:pPr>
        <w:pStyle w:val="ListBullet"/>
      </w:pPr>
      <w:r>
        <w:t>Practical observance is discussed with flexibility: a sukkah is treated as a temporary dwelling, and the discussion notes that believers differ on whether that must be a tent or traditional structure.</w:t>
      </w:r>
    </w:p>
    <w:p>
      <w:pPr>
        <w:pStyle w:val="ListBullet"/>
      </w:pPr>
      <w:r>
        <w:t>The closing discussion repeatedly urges care about making absolute claims where Scripture leaves details unresolved.</w:t>
      </w:r>
    </w:p>
    <w:p>
      <w:pPr>
        <w:pStyle w:val="Heading1"/>
      </w:pPr>
      <w:r>
        <w:t>Study Outline</w:t>
      </w:r>
    </w:p>
    <w:p>
      <w:pPr>
        <w:pStyle w:val="Heading2"/>
      </w:pPr>
      <w:r>
        <w:t>1. Sukkot in Torah</w:t>
      </w:r>
    </w:p>
    <w:p>
      <w:pPr>
        <w:pStyle w:val="ListBullet"/>
      </w:pPr>
      <w:r>
        <w:t>Leviticus 23: seven days, first and eighth-day assemblies, rejoicing, booths.</w:t>
      </w:r>
    </w:p>
    <w:p>
      <w:pPr>
        <w:pStyle w:val="ListBullet"/>
      </w:pPr>
      <w:r>
        <w:t>Exodus 23 and Deuteronomy 16: Feast of Ingathering after harvest.</w:t>
      </w:r>
    </w:p>
    <w:p>
      <w:pPr>
        <w:pStyle w:val="ListBullet"/>
      </w:pPr>
      <w:r>
        <w:t>Backward remembrance, upward rejoicing, and forward-looking ingathering.</w:t>
      </w:r>
    </w:p>
    <w:p>
      <w:pPr>
        <w:pStyle w:val="Heading2"/>
      </w:pPr>
      <w:r>
        <w:t>2. The Teaching's Two Future Realities</w:t>
      </w:r>
    </w:p>
    <w:p>
      <w:pPr>
        <w:pStyle w:val="ListBullet"/>
      </w:pPr>
      <w:r>
        <w:t>A proposed Greater/Second Exodus wilderness experience.</w:t>
      </w:r>
    </w:p>
    <w:p>
      <w:pPr>
        <w:pStyle w:val="ListBullet"/>
      </w:pPr>
      <w:r>
        <w:t>The ultimate life of Yah's people with Yeshua in His kingdom.</w:t>
      </w:r>
    </w:p>
    <w:p>
      <w:pPr>
        <w:pStyle w:val="ListBullet"/>
      </w:pPr>
      <w:r>
        <w:t>The speaker identifies this framework as his studied interpretation.</w:t>
      </w:r>
    </w:p>
    <w:p>
      <w:pPr>
        <w:pStyle w:val="Heading2"/>
      </w:pPr>
      <w:r>
        <w:t>3. Flight and Wilderness Dependence</w:t>
      </w:r>
    </w:p>
    <w:p>
      <w:pPr>
        <w:pStyle w:val="ListBullet"/>
      </w:pPr>
      <w:r>
        <w:t>Matthew 24 and Luke 17 emphasize urgency and leaving possessions behind.</w:t>
      </w:r>
    </w:p>
    <w:p>
      <w:pPr>
        <w:pStyle w:val="ListBullet"/>
      </w:pPr>
      <w:r>
        <w:t>Revelation 12 describes a wilderness place prepared by Yah.</w:t>
      </w:r>
    </w:p>
    <w:p>
      <w:pPr>
        <w:pStyle w:val="ListBullet"/>
      </w:pPr>
      <w:r>
        <w:t>Psalm 78 becomes a faith question: can Yah prepare a table in the wilderness?</w:t>
      </w:r>
    </w:p>
    <w:p>
      <w:pPr>
        <w:pStyle w:val="Heading2"/>
      </w:pPr>
      <w:r>
        <w:t>4. Gathering from the Nations</w:t>
      </w:r>
    </w:p>
    <w:p>
      <w:pPr>
        <w:pStyle w:val="ListBullet"/>
      </w:pPr>
      <w:r>
        <w:t>Isaiah 41 and 49 are read as gathering and provision passages.</w:t>
      </w:r>
    </w:p>
    <w:p>
      <w:pPr>
        <w:pStyle w:val="ListBullet"/>
      </w:pPr>
      <w:r>
        <w:t>The Teaching connects scattered Israel, believers grafted into Israel, and a future ingathering.</w:t>
      </w:r>
    </w:p>
    <w:p>
      <w:pPr>
        <w:pStyle w:val="Heading2"/>
      </w:pPr>
      <w:r>
        <w:t>5. Kingdom and Sukkot</w:t>
      </w:r>
    </w:p>
    <w:p>
      <w:pPr>
        <w:pStyle w:val="ListBullet"/>
      </w:pPr>
      <w:r>
        <w:t>Zechariah 14 describes Yah's reign and nations keeping Tabernacles.</w:t>
      </w:r>
    </w:p>
    <w:p>
      <w:pPr>
        <w:pStyle w:val="ListBullet"/>
      </w:pPr>
      <w:r>
        <w:t>The Teaching treats present observance as rehearsal/practice for the kingdom.</w:t>
      </w:r>
    </w:p>
    <w:p>
      <w:pPr>
        <w:pStyle w:val="ListBullet"/>
      </w:pPr>
      <w:r>
        <w:t>Revelation 21 supplies the ultimate image: the tabernacle of Yah with humanity.</w:t>
      </w:r>
    </w:p>
    <w:p>
      <w:pPr>
        <w:pStyle w:val="Heading2"/>
      </w:pPr>
      <w:r>
        <w:t>6. Fellowship Questions</w:t>
      </w:r>
    </w:p>
    <w:p>
      <w:pPr>
        <w:pStyle w:val="ListBullet"/>
      </w:pPr>
      <w:r>
        <w:t>Jerusalem and the absence of a temple.</w:t>
      </w:r>
    </w:p>
    <w:p>
      <w:pPr>
        <w:pStyle w:val="ListBullet"/>
      </w:pPr>
      <w:r>
        <w:t>Who is 'native-born' in Leviticus 23?</w:t>
      </w:r>
    </w:p>
    <w:p>
      <w:pPr>
        <w:pStyle w:val="ListBullet"/>
      </w:pPr>
      <w:r>
        <w:t>Must a sukkah be a tent?</w:t>
      </w:r>
    </w:p>
    <w:p>
      <w:pPr>
        <w:pStyle w:val="ListBullet"/>
      </w:pPr>
      <w:r>
        <w:t>Future temple, priesthood, sacrifices, and the abomination of desolation.</w:t>
      </w:r>
    </w:p>
    <w:p>
      <w:pPr>
        <w:pStyle w:val="ListBullet"/>
      </w:pPr>
      <w:r>
        <w:t>How firmly should believers identify end-times details?</w:t>
      </w:r>
    </w:p>
    <w:p>
      <w:pPr>
        <w:pStyle w:val="ListBullet"/>
      </w:pPr>
      <w:r>
        <w:t>How should biblical commands be distinguished from later tradition?</w:t>
      </w:r>
    </w:p>
    <w:p>
      <w:pPr>
        <w:pStyle w:val="Heading1"/>
      </w:pPr>
      <w:r>
        <w:t>Discussion &amp; Reflection</w:t>
      </w:r>
    </w:p>
    <w:p>
      <w:r>
        <w:rPr>
          <w:b/>
        </w:rPr>
        <w:t>1. What if I do not have a sukkah or do not know how to build one?</w:t>
      </w:r>
    </w:p>
    <w:p>
      <w:r>
        <w:t>________________________________________________________________________________</w:t>
      </w:r>
    </w:p>
    <w:p>
      <w:r>
        <w:t>________________________________________________________________________________</w:t>
      </w:r>
    </w:p>
    <w:p>
      <w:r>
        <w:rPr>
          <w:b/>
        </w:rPr>
        <w:t>2. Do believers have to travel to Jerusalem for Sukkot today?</w:t>
      </w:r>
    </w:p>
    <w:p>
      <w:r>
        <w:t>________________________________________________________________________________</w:t>
      </w:r>
    </w:p>
    <w:p>
      <w:r>
        <w:t>________________________________________________________________________________</w:t>
      </w:r>
    </w:p>
    <w:p>
      <w:r>
        <w:rPr>
          <w:b/>
        </w:rPr>
        <w:t>3. Does having the Holy Spirit change the requirement to go to Jerusalem for the pilgrimage feasts?</w:t>
      </w:r>
    </w:p>
    <w:p>
      <w:r>
        <w:t>________________________________________________________________________________</w:t>
      </w:r>
    </w:p>
    <w:p>
      <w:r>
        <w:t>________________________________________________________________________________</w:t>
      </w:r>
    </w:p>
    <w:p>
      <w:r>
        <w:rPr>
          <w:b/>
        </w:rPr>
        <w:t>4. Who are the 'native-born' who are told to dwell in booths during Sukkot?</w:t>
      </w:r>
    </w:p>
    <w:p>
      <w:r>
        <w:t>________________________________________________________________________________</w:t>
      </w:r>
    </w:p>
    <w:p>
      <w:r>
        <w:t>________________________________________________________________________________</w:t>
      </w:r>
    </w:p>
    <w:p>
      <w:r>
        <w:rPr>
          <w:b/>
        </w:rPr>
        <w:t>5. If Scripture distinguishes native-born and non-native-born, who is the non-native-born in the Teaching's view?</w:t>
      </w:r>
    </w:p>
    <w:p>
      <w:r>
        <w:t>________________________________________________________________________________</w:t>
      </w:r>
    </w:p>
    <w:p>
      <w:r>
        <w:t>________________________________________________________________________________</w:t>
      </w:r>
    </w:p>
    <w:p>
      <w:r>
        <w:rPr>
          <w:b/>
        </w:rPr>
        <w:t>6. Does a sukkah have to be a tent?</w:t>
      </w:r>
    </w:p>
    <w:p>
      <w:r>
        <w:t>________________________________________________________________________________</w:t>
      </w:r>
    </w:p>
    <w:p>
      <w:r>
        <w:t>________________________________________________________________________________</w:t>
      </w:r>
    </w:p>
    <w:p>
      <w:r>
        <w:rPr>
          <w:b/>
        </w:rPr>
        <w:t>7. What if sleeping in a tent during Sukkot is physically difficult or leaves someone exhausted?</w:t>
      </w:r>
    </w:p>
    <w:p>
      <w:r>
        <w:t>________________________________________________________________________________</w:t>
      </w:r>
    </w:p>
    <w:p>
      <w:r>
        <w:t>________________________________________________________________________________</w:t>
      </w:r>
    </w:p>
    <w:p>
      <w:r>
        <w:rPr>
          <w:b/>
        </w:rPr>
        <w:t>8. Why did Israel leave Egypt with goods, while Matthew 24 says not to go back for possessions?</w:t>
      </w:r>
    </w:p>
    <w:p>
      <w:r>
        <w:t>________________________________________________________________________________</w:t>
      </w:r>
    </w:p>
    <w:p>
      <w:r>
        <w:t>________________________________________________________________________________</w:t>
      </w:r>
    </w:p>
    <w:p>
      <w:r>
        <w:rPr>
          <w:b/>
        </w:rPr>
        <w:t>9. Can Yahovah provide food and water for His people in a future wilderness?</w:t>
      </w:r>
    </w:p>
    <w:p>
      <w:r>
        <w:t>________________________________________________________________________________</w:t>
      </w:r>
    </w:p>
    <w:p>
      <w:r>
        <w:t>________________________________________________________________________________</w:t>
      </w:r>
    </w:p>
    <w:p>
      <w:r>
        <w:rPr>
          <w:b/>
        </w:rPr>
        <w:t>10. Is the future wilderness experience actually Sukkot?</w:t>
      </w:r>
    </w:p>
    <w:p>
      <w:r>
        <w:t>________________________________________________________________________________</w:t>
      </w:r>
    </w:p>
    <w:p>
      <w:r>
        <w:t>________________________________________________________________________________</w:t>
      </w:r>
    </w:p>
    <w:p>
      <w:r>
        <w:rPr>
          <w:b/>
        </w:rPr>
        <w:t>11. How can a future temple be legitimate without Yeshua as High Priest?</w:t>
      </w:r>
    </w:p>
    <w:p>
      <w:r>
        <w:t>________________________________________________________________________________</w:t>
      </w:r>
    </w:p>
    <w:p>
      <w:r>
        <w:t>________________________________________________________________________________</w:t>
      </w:r>
    </w:p>
    <w:p>
      <w:r>
        <w:rPr>
          <w:b/>
        </w:rPr>
        <w:t>12. Does the Teaching say all animal offerings after Yeshua's sacrifice are forbidden?</w:t>
      </w:r>
    </w:p>
    <w:p>
      <w:r>
        <w:t>________________________________________________________________________________</w:t>
      </w:r>
    </w:p>
    <w:p>
      <w:r>
        <w:t>________________________________________________________________________________</w:t>
      </w:r>
    </w:p>
    <w:p>
      <w:pPr>
        <w:pStyle w:val="Heading1"/>
      </w:pPr>
      <w:r>
        <w:t>Personal Application</w:t>
      </w:r>
    </w:p>
    <w:p>
      <w:r>
        <w:t>Prayer focus: Ask Yahovah for faith to trust His provision, wisdom to distinguish what Scripture states from human conclusions, and joy in rehearsing His appointed times with humility and obedience.</w:t>
      </w:r>
    </w:p>
    <w:p>
      <w:r>
        <w:rPr>
          <w:b/>
        </w:rPr>
        <w:t>Where am I tempted to depend on my own resources rather than Yahovah?</w:t>
      </w:r>
    </w:p>
    <w:p>
      <w:r>
        <w:t>________________________________________________________________________________</w:t>
      </w:r>
    </w:p>
    <w:p>
      <w:r>
        <w:t>________________________________________________________________________________</w:t>
      </w:r>
    </w:p>
    <w:p>
      <w:r>
        <w:rPr>
          <w:b/>
        </w:rPr>
        <w:t>How can Sukkot help me remember both the Exodus and the promised ingathering?</w:t>
      </w:r>
    </w:p>
    <w:p>
      <w:r>
        <w:t>________________________________________________________________________________</w:t>
      </w:r>
    </w:p>
    <w:p>
      <w:r>
        <w:t>________________________________________________________________________________</w:t>
      </w:r>
    </w:p>
    <w:p>
      <w:r>
        <w:rPr>
          <w:b/>
        </w:rPr>
        <w:t>Which end-times conclusions do I need to hold with greater humility because Scripture does not give every detail?</w:t>
      </w:r>
    </w:p>
    <w:p>
      <w:r>
        <w:t>________________________________________________________________________________</w:t>
      </w:r>
    </w:p>
    <w:p>
      <w:r>
        <w:t>________________________________________________________________________________</w:t>
      </w:r>
    </w:p>
    <w:p>
      <w:r>
        <w:rPr>
          <w:b/>
        </w:rPr>
        <w:t>How can I make rejoicing, hospitality, and remembrance more central to my Sukkot observance?</w:t>
      </w:r>
    </w:p>
    <w:p>
      <w:r>
        <w:t>________________________________________________________________________________</w:t>
      </w:r>
    </w:p>
    <w:p>
      <w:r>
        <w:t>________________________________________________________________________________</w:t>
      </w:r>
    </w:p>
    <w:p>
      <w:pPr>
        <w:pStyle w:val="Heading1"/>
      </w:pPr>
      <w:r>
        <w:t>Questions Raised in the Fellowship Discussion</w:t>
      </w:r>
    </w:p>
    <w:p>
      <w:r>
        <w:t>These questions came directly from or closely reflect the closing discussion. Some received a clear response; others were intentionally left open for further study.</w:t>
      </w:r>
    </w:p>
    <w:p>
      <w:r>
        <w:rPr>
          <w:b/>
        </w:rPr>
        <w:t>What if I do not have a sukkah or do not know how to build one?</w:t>
      </w:r>
    </w:p>
    <w:p>
      <w:r>
        <w:t>The discussion treats a sukkah as a temporary dwelling and notes that opinions differ on the exact form. A tent is not presented as the only possible option; a rented cabin is given as an example of a temporary dwelling. The emphasis is on honoring the feast without turning one construction method into a requirement beyond what the Teaching believes Scripture establishes.</w:t>
      </w:r>
    </w:p>
    <w:p>
      <w:r>
        <w:rPr>
          <w:b/>
        </w:rPr>
        <w:t>Do believers have to travel to Jerusalem for Sukkot today?</w:t>
      </w:r>
    </w:p>
    <w:p>
      <w:r>
        <w:t>The Teaching answers no under present conditions, reasoning that the pilgrimage gatherings were centered on the temple and that there is currently no functioning biblical temple/priesthood for those commands to operate around. This is the Teaching's explanation of how the command applies today.</w:t>
      </w:r>
    </w:p>
    <w:p>
      <w:r>
        <w:rPr>
          <w:b/>
        </w:rPr>
        <w:t>Does having the Holy Spirit change the requirement to go to Jerusalem for the pilgrimage feasts?</w:t>
      </w:r>
    </w:p>
    <w:p>
      <w:r>
        <w:t>The response focuses less on the indwelling Spirit as the reason and more on the absence of the temple. The Teaching says the biblical pilgrimage system was tied to the temple and priesthood.</w:t>
      </w:r>
    </w:p>
    <w:p>
      <w:r>
        <w:rPr>
          <w:b/>
        </w:rPr>
        <w:t>Who are the 'native-born' who are told to dwell in booths during Sukkot?</w:t>
      </w:r>
    </w:p>
    <w:p>
      <w:r>
        <w:t>The Teaching interprets 'native-born' typologically and argues that followers of Yeshua who have become part of Israel by faith should understand themselves as belonging to the covenant people. It therefore applies the Sukkot instruction to believers rather than restricting it only to bloodline Israelites.</w:t>
      </w:r>
    </w:p>
    <w:p>
      <w:r>
        <w:rPr>
          <w:b/>
        </w:rPr>
        <w:t>If Scripture distinguishes native-born and non-native-born, who is the non-native-born in the Teaching's view?</w:t>
      </w:r>
    </w:p>
    <w:p>
      <w:r>
        <w:t>In the discussion, the answer given is that the non-native-born category, in the forward-looking application being proposed, would correspond to the non-believer, while believers are regarded as joined to Israel by faith. This is the interpretation offered in the fellowship discussion.</w:t>
      </w:r>
    </w:p>
    <w:p>
      <w:r>
        <w:rPr>
          <w:b/>
        </w:rPr>
        <w:t>Does a sukkah have to be a tent?</w:t>
      </w:r>
    </w:p>
    <w:p>
      <w:r>
        <w:t>The Teaching says no. It defines a sukkah broadly as a temporary dwelling and mentions a cabin as an example. It also acknowledges that believers hold different opinions about the practical details.</w:t>
      </w:r>
    </w:p>
    <w:p>
      <w:r>
        <w:rPr>
          <w:b/>
        </w:rPr>
        <w:t>What if sleeping in a tent during Sukkot is physically difficult or leaves someone exhausted?</w:t>
      </w:r>
    </w:p>
    <w:p>
      <w:r>
        <w:t>The discussion acknowledges that this is a real difficulty for some people. Rather than insisting that a tent is the only valid option, the Teaching points back to the idea of a temporary dwelling and allows room for practical judgment.</w:t>
      </w:r>
    </w:p>
    <w:p>
      <w:r>
        <w:rPr>
          <w:b/>
        </w:rPr>
        <w:t>Why did Israel leave Egypt with goods, while Matthew 24 says not to go back for possessions?</w:t>
      </w:r>
    </w:p>
    <w:p>
      <w:r>
        <w:t>The Teaching contrasts the two situations to emphasize dependence and faith in a future wilderness setting. Israel left Egypt with goods Yahovah enabled them to receive, while Yeshua's warning in Matthew 24 is presented as an urgent departure without returning for possessions.</w:t>
      </w:r>
    </w:p>
    <w:p>
      <w:r>
        <w:rPr>
          <w:b/>
        </w:rPr>
        <w:t>Can Yahovah provide food and water for His people in a future wilderness?</w:t>
      </w:r>
    </w:p>
    <w:p>
      <w:r>
        <w:t>The Teaching answers yes and uses Psalm 78, Isaiah 41, Isaiah 49, Exodus, and Revelation 12 to frame provision as a central test of faith. The point is not that every logistical detail is revealed, but that Yahovah is able to sustain His people.</w:t>
      </w:r>
    </w:p>
    <w:p>
      <w:r>
        <w:rPr>
          <w:b/>
        </w:rPr>
        <w:t>Is the future wilderness experience actually Sukkot?</w:t>
      </w:r>
    </w:p>
    <w:p>
      <w:r>
        <w:t>The Teaching explicitly says no: it does not claim the flight itself occurs at Sukkot. Instead, it sees Sukkot imagery in temporary dwellings, provision, ingathering, and the path toward the kingdom where Sukkot is observed under Yeshua's reign.</w:t>
      </w:r>
    </w:p>
    <w:p>
      <w:r>
        <w:rPr>
          <w:b/>
        </w:rPr>
        <w:t>How can a future temple be legitimate without Yeshua as High Priest?</w:t>
      </w:r>
    </w:p>
    <w:p>
      <w:r>
        <w:t>The Teaching answers that a pre-return temple offering sacrifices for sin would not be a legitimate restoration of Yeshua's priesthood. It distinguishes that from the temple the Teaching expects Yeshua, the Branch, to establish in connection with Zechariah 6.</w:t>
      </w:r>
    </w:p>
    <w:p>
      <w:r>
        <w:rPr>
          <w:b/>
        </w:rPr>
        <w:t>Does the Teaching say all animal offerings after Yeshua's sacrifice are forbidden?</w:t>
      </w:r>
    </w:p>
    <w:p>
      <w:r>
        <w:t>No. The discussion distinguishes offerings for sin from other offerings and points to post-cross practices such as Paul's involvement with a Nazarite vow. The Teaching's claim is specifically that Yeshua fulfilled the sacrifice for sin.</w:t>
      </w:r>
    </w:p>
    <w:p>
      <w:r>
        <w:rPr>
          <w:b/>
        </w:rPr>
        <w:t>What does Daniel 12 say about the daily sacrifice and the abomination of desolation?</w:t>
      </w:r>
    </w:p>
    <w:p>
      <w:r>
        <w:t>The Teaching notes Daniel 12:11-13 and discusses the 1,290 and 1,335 days. It considers whether the 1,290 may involve an interval connected with the removal of the daily sacrifice and the setting up of the abomination, but explicitly says the 1,335-day detail is not certain to the speaker.</w:t>
      </w:r>
    </w:p>
    <w:p>
      <w:r>
        <w:rPr>
          <w:b/>
        </w:rPr>
        <w:t>Could the papacy or another religious system be the abomination of desolation?</w:t>
      </w:r>
    </w:p>
    <w:p>
      <w:r>
        <w:t>The Teaching does not adopt that conclusion. It says such ideas are possible areas people discuss, but warns against making absolute identifications where the speaker does not believe the text gives enough certainty.</w:t>
      </w:r>
    </w:p>
    <w:p>
      <w:r>
        <w:rPr>
          <w:b/>
        </w:rPr>
        <w:t>Is the abomination of desolation something that happens to believers as the temple of the Holy Spirit?</w:t>
      </w:r>
    </w:p>
    <w:p>
      <w:r>
        <w:t>The Teaching acknowledges that some interpret the passage that way but says the speaker tends toward a more literal reading involving a physical temple. He cautions against turning every prophetic detail into analogy when the text may be speaking literally.</w:t>
      </w:r>
    </w:p>
    <w:p>
      <w:r>
        <w:rPr>
          <w:b/>
        </w:rPr>
        <w:t>Should believers flee when the mark of the beast appears?</w:t>
      </w:r>
    </w:p>
    <w:p>
      <w:r>
        <w:t>The Teaching says believers should be careful not to substitute a different trigger for Yeshua's stated instruction. Its emphasis is that Matthew 24 says to flee when the abomination of desolation is seen, so believers should hold closely to what is written rather than 'jump the gun.'</w:t>
      </w:r>
    </w:p>
    <w:p>
      <w:r>
        <w:rPr>
          <w:b/>
        </w:rPr>
        <w:t>How should believers handle Jewish traditions connected with Torah commands?</w:t>
      </w:r>
    </w:p>
    <w:p>
      <w:r>
        <w:t>The closing discussion says tradition itself is not automatically wrong. The standard proposed is to compare tradition with what is written: reject traditions that violate Scripture, while recognizing that a tradition may be harmless or useful when it does not contradict the command.</w:t>
      </w:r>
    </w:p>
    <w:p>
      <w:r>
        <w:rPr>
          <w:b/>
        </w:rPr>
        <w:t>What should tzitzit look like, and are modern Jewish forms required?</w:t>
      </w:r>
    </w:p>
    <w:p>
      <w:r>
        <w:t>The question is raised at the end, but the Teaching does not resolve it. The speaker says the subject deserves a separate Teaching and recommends returning to the biblical text to distinguish the command itself from later traditions.</w:t>
      </w:r>
    </w:p>
    <w:p>
      <w:r>
        <w:rPr>
          <w:b/>
        </w:rPr>
        <w:t>What is Sukkot ultimately pointing toward in this Teaching?</w:t>
      </w:r>
    </w:p>
    <w:p>
      <w:r>
        <w:t>The Teaching points toward the final ingathering, Yeshua's kingdom, continued celebration of Tabernacles in Zechariah 14, and ultimately the tabernacle of Yah dwelling with His people. Temporary booths are contrasted with the permanent presence of Yah among a redeemed people.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6E6E"/>
        <w:sz w:val="16"/>
      </w:rPr>
      <w:t>Finding the Ancient Path | Teaching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53243"/>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